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6586D" w14:textId="40534805" w:rsidR="000A737E" w:rsidRPr="000A737E" w:rsidRDefault="000A737E" w:rsidP="000A737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2"/>
          <w:szCs w:val="22"/>
        </w:rPr>
      </w:pPr>
      <w:r w:rsidRPr="000A737E">
        <w:rPr>
          <w:rFonts w:ascii="Arial" w:hAnsi="Arial" w:cs="Arial"/>
          <w:b/>
          <w:bCs/>
          <w:sz w:val="22"/>
          <w:szCs w:val="22"/>
        </w:rPr>
        <w:t>Übersetzung</w:t>
      </w:r>
      <w:r w:rsidRPr="000A737E">
        <w:rPr>
          <w:rFonts w:ascii="Arial" w:hAnsi="Arial" w:cs="Arial"/>
          <w:b/>
          <w:bCs/>
          <w:sz w:val="22"/>
          <w:szCs w:val="22"/>
        </w:rPr>
        <w:t xml:space="preserve"> Gedenktafel </w:t>
      </w:r>
    </w:p>
    <w:p w14:paraId="55FEC148" w14:textId="77777777" w:rsidR="000A737E" w:rsidRPr="000A737E" w:rsidRDefault="000A737E" w:rsidP="000A737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41B01E5" w14:textId="642CF6FD" w:rsidR="000A737E" w:rsidRDefault="000A737E" w:rsidP="000A737E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7B24A626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Im Jahr 1821 am 23. September</w:t>
      </w:r>
    </w:p>
    <w:p w14:paraId="4806F897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wurde in diesem Altarraum</w:t>
      </w:r>
    </w:p>
    <w:p w14:paraId="4E7B8B33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nach Abschluss der Übereinkunft zwischen</w:t>
      </w:r>
    </w:p>
    <w:p w14:paraId="74981544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Papst Pius VII. und</w:t>
      </w:r>
    </w:p>
    <w:p w14:paraId="0974C792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König Maximilian von Bayern</w:t>
      </w:r>
    </w:p>
    <w:p w14:paraId="6018D4E0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von Francesco Serra aus der Familie der Herzöge</w:t>
      </w:r>
    </w:p>
    <w:p w14:paraId="33AB6EFE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von </w:t>
      </w:r>
      <w:proofErr w:type="spellStart"/>
      <w:r>
        <w:rPr>
          <w:rFonts w:ascii="Arial" w:hAnsi="Arial" w:cs="Arial"/>
        </w:rPr>
        <w:t>Cassano</w:t>
      </w:r>
      <w:proofErr w:type="spellEnd"/>
      <w:r>
        <w:rPr>
          <w:rFonts w:ascii="Arial" w:hAnsi="Arial" w:cs="Arial"/>
        </w:rPr>
        <w:t xml:space="preserve"> und beim genannten König</w:t>
      </w:r>
    </w:p>
    <w:p w14:paraId="52CDC30A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Apostolischem Nuntius</w:t>
      </w:r>
    </w:p>
    <w:p w14:paraId="3AC03C63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die Neuerrichtung und Umschreibung</w:t>
      </w:r>
    </w:p>
    <w:p w14:paraId="7BD96F10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von acht Diözesen,</w:t>
      </w:r>
    </w:p>
    <w:p w14:paraId="5F86B57E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des Erzbistums München und Freising,</w:t>
      </w:r>
    </w:p>
    <w:p w14:paraId="4DED8634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der Bistümer Augsburg,</w:t>
      </w:r>
    </w:p>
    <w:p w14:paraId="2C425428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Regensburg,</w:t>
      </w:r>
    </w:p>
    <w:p w14:paraId="07A33F27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Passau,</w:t>
      </w:r>
    </w:p>
    <w:p w14:paraId="1CBA6CA0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des Erzbistums Bamberg,</w:t>
      </w:r>
    </w:p>
    <w:p w14:paraId="36E5E51B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der Bistümer Eichstätt,</w:t>
      </w:r>
    </w:p>
    <w:p w14:paraId="2C931261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Würzburg,</w:t>
      </w:r>
    </w:p>
    <w:p w14:paraId="2134D75A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Speyer,</w:t>
      </w:r>
    </w:p>
    <w:p w14:paraId="03364F72" w14:textId="77777777" w:rsidR="000A737E" w:rsidRDefault="000A737E" w:rsidP="000A737E">
      <w:pPr>
        <w:pStyle w:val="Funotentext"/>
        <w:spacing w:before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feierlichst</w:t>
      </w:r>
      <w:proofErr w:type="spellEnd"/>
      <w:r>
        <w:rPr>
          <w:rFonts w:ascii="Arial" w:hAnsi="Arial" w:cs="Arial"/>
        </w:rPr>
        <w:t xml:space="preserve"> verkündet</w:t>
      </w:r>
    </w:p>
    <w:p w14:paraId="49C523C0" w14:textId="103E08A1" w:rsidR="00B46940" w:rsidRDefault="000A737E" w:rsidP="000A737E">
      <w:pPr>
        <w:tabs>
          <w:tab w:val="left" w:pos="-1440"/>
          <w:tab w:val="left" w:pos="-720"/>
        </w:tabs>
        <w:suppressAutoHyphens/>
        <w:spacing w:before="120"/>
        <w:jc w:val="center"/>
      </w:pPr>
      <w:r>
        <w:rPr>
          <w:rFonts w:ascii="Arial" w:hAnsi="Arial" w:cs="Arial"/>
        </w:rPr>
        <w:t>unter dem Beifall des Klerus und dem Jubel des Volkes.</w:t>
      </w:r>
    </w:p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7E"/>
    <w:rsid w:val="000A737E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513B"/>
  <w15:chartTrackingRefBased/>
  <w15:docId w15:val="{C729BD4D-C2E0-4B3F-B78C-E5E0CFC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0A737E"/>
  </w:style>
  <w:style w:type="character" w:customStyle="1" w:styleId="FunotentextZchn">
    <w:name w:val="Fußnotentext Zchn"/>
    <w:basedOn w:val="Absatz-Standardschriftart"/>
    <w:link w:val="Funotentext"/>
    <w:uiPriority w:val="99"/>
    <w:rsid w:val="000A737E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480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2020-12-28T06:37:00Z</dcterms:created>
  <dcterms:modified xsi:type="dcterms:W3CDTF">2020-12-28T06:38:00Z</dcterms:modified>
</cp:coreProperties>
</file>